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57BFB" w14:textId="77777777" w:rsidR="00EE390E" w:rsidRPr="0003312D" w:rsidRDefault="00EE390E" w:rsidP="00255135">
      <w:pPr>
        <w:pStyle w:val="Bezriadkovania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312D">
        <w:rPr>
          <w:rFonts w:ascii="Times New Roman" w:hAnsi="Times New Roman" w:cs="Times New Roman"/>
          <w:b/>
          <w:bCs/>
          <w:sz w:val="24"/>
          <w:szCs w:val="24"/>
        </w:rPr>
        <w:t>A játék szerepe a korai intervencióban</w:t>
      </w:r>
    </w:p>
    <w:p w14:paraId="05F232EA" w14:textId="77777777" w:rsidR="00EE390E" w:rsidRPr="006846B7" w:rsidRDefault="00EE390E" w:rsidP="00255135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97EFAF" w14:textId="77777777" w:rsidR="00EE390E" w:rsidRDefault="00EE390E" w:rsidP="00255135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6B7">
        <w:rPr>
          <w:rFonts w:ascii="Times New Roman" w:hAnsi="Times New Roman" w:cs="Times New Roman"/>
          <w:sz w:val="24"/>
          <w:szCs w:val="24"/>
        </w:rPr>
        <w:t xml:space="preserve">A játék, játékosság definícióját (Barnett, 1990) </w:t>
      </w:r>
      <w:r>
        <w:rPr>
          <w:rFonts w:ascii="Times New Roman" w:hAnsi="Times New Roman" w:cs="Times New Roman"/>
          <w:sz w:val="24"/>
          <w:szCs w:val="24"/>
        </w:rPr>
        <w:t xml:space="preserve">sokan definiálták az évek során. </w:t>
      </w:r>
      <w:r w:rsidRPr="006846B7">
        <w:rPr>
          <w:rFonts w:ascii="Times New Roman" w:hAnsi="Times New Roman" w:cs="Times New Roman"/>
          <w:sz w:val="24"/>
          <w:szCs w:val="24"/>
        </w:rPr>
        <w:t>Rubin és munkatársai szerint a játék egy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6B7">
        <w:rPr>
          <w:rFonts w:ascii="Times New Roman" w:hAnsi="Times New Roman" w:cs="Times New Roman"/>
          <w:sz w:val="24"/>
          <w:szCs w:val="24"/>
        </w:rPr>
        <w:t>viselkedési megnyilvánulás, mely leírható és reprodukálható kontextusban jelenik meg, és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6B7">
        <w:rPr>
          <w:rFonts w:ascii="Times New Roman" w:hAnsi="Times New Roman" w:cs="Times New Roman"/>
          <w:sz w:val="24"/>
          <w:szCs w:val="24"/>
        </w:rPr>
        <w:t>megfigyelhető viselkedések variációiban manifesztálódik. Singer és Rummo (1973) kategóriái: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6B7">
        <w:rPr>
          <w:rFonts w:ascii="Times New Roman" w:hAnsi="Times New Roman" w:cs="Times New Roman"/>
          <w:sz w:val="24"/>
          <w:szCs w:val="24"/>
        </w:rPr>
        <w:t>képzelőerő, humoros és játékos attitűd, érzelmi kifejezőkészség (expresszivitás), újdonságkeresés,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6B7">
        <w:rPr>
          <w:rFonts w:ascii="Times New Roman" w:hAnsi="Times New Roman" w:cs="Times New Roman"/>
          <w:sz w:val="24"/>
          <w:szCs w:val="24"/>
        </w:rPr>
        <w:t>kíváncsiság, nyitottság, és kommunikatív képességek. Lieberman (1977): a játékosság (playfulness)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6B7">
        <w:rPr>
          <w:rFonts w:ascii="Times New Roman" w:hAnsi="Times New Roman" w:cs="Times New Roman"/>
          <w:sz w:val="24"/>
          <w:szCs w:val="24"/>
        </w:rPr>
        <w:t>karakterisztikumai: fizikai spontaneitás, látható öröm, humorérzék, szociális, és kognitív spontaneitás.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6B7">
        <w:rPr>
          <w:rFonts w:ascii="Times New Roman" w:hAnsi="Times New Roman" w:cs="Times New Roman"/>
          <w:sz w:val="24"/>
          <w:szCs w:val="24"/>
        </w:rPr>
        <w:t xml:space="preserve">Rogers és munkatársai szerint (2000) a játékosság és a temperamentum összefügg: kitartás, figyelem-koncentráció, rugalmasság, </w:t>
      </w:r>
      <w:bookmarkStart w:id="0" w:name="_GoBack"/>
      <w:bookmarkEnd w:id="0"/>
      <w:r w:rsidRPr="006846B7">
        <w:rPr>
          <w:rFonts w:ascii="Times New Roman" w:hAnsi="Times New Roman" w:cs="Times New Roman"/>
          <w:sz w:val="24"/>
          <w:szCs w:val="24"/>
        </w:rPr>
        <w:t>flexibilitás, pozitív hangulat, és megközelíthetőség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846B7">
        <w:rPr>
          <w:rFonts w:ascii="Times New Roman" w:hAnsi="Times New Roman" w:cs="Times New Roman"/>
          <w:sz w:val="24"/>
          <w:szCs w:val="24"/>
        </w:rPr>
        <w:t>legfontosabb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6B7">
        <w:rPr>
          <w:rFonts w:ascii="Times New Roman" w:hAnsi="Times New Roman" w:cs="Times New Roman"/>
          <w:sz w:val="24"/>
          <w:szCs w:val="24"/>
        </w:rPr>
        <w:t xml:space="preserve">jellemzők. </w:t>
      </w:r>
    </w:p>
    <w:p w14:paraId="5AD2DAA6" w14:textId="77777777" w:rsidR="00EE390E" w:rsidRDefault="00EE390E" w:rsidP="00255135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159">
        <w:rPr>
          <w:rFonts w:ascii="Times New Roman" w:hAnsi="Times New Roman" w:cs="Times New Roman"/>
          <w:b/>
          <w:bCs/>
          <w:sz w:val="24"/>
          <w:szCs w:val="24"/>
        </w:rPr>
        <w:t>A játék</w:t>
      </w:r>
      <w:r w:rsidRPr="006846B7">
        <w:rPr>
          <w:rFonts w:ascii="Times New Roman" w:hAnsi="Times New Roman" w:cs="Times New Roman"/>
          <w:sz w:val="24"/>
          <w:szCs w:val="24"/>
        </w:rPr>
        <w:t xml:space="preserve"> - mint tevékenység, a játék, mint gondolkodásmód, a játék, mint öröm és társas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6B7">
        <w:rPr>
          <w:rFonts w:ascii="Times New Roman" w:hAnsi="Times New Roman" w:cs="Times New Roman"/>
          <w:sz w:val="24"/>
          <w:szCs w:val="24"/>
        </w:rPr>
        <w:t>kapcsolat, s végül a játék, mint életforma - az az összekötő kapocs, mely életünket, a fejlődést,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6B7">
        <w:rPr>
          <w:rFonts w:ascii="Times New Roman" w:hAnsi="Times New Roman" w:cs="Times New Roman"/>
          <w:sz w:val="24"/>
          <w:szCs w:val="24"/>
        </w:rPr>
        <w:t>felnőttek és gyermekek létezési módját sok tekintetben meghatározza – anélkül, hogy ezt felismernék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6B7">
        <w:rPr>
          <w:rFonts w:ascii="Times New Roman" w:hAnsi="Times New Roman" w:cs="Times New Roman"/>
          <w:sz w:val="24"/>
          <w:szCs w:val="24"/>
        </w:rPr>
        <w:t>vagy tudatosulna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846B7">
        <w:rPr>
          <w:rFonts w:ascii="Times New Roman" w:hAnsi="Times New Roman" w:cs="Times New Roman"/>
          <w:sz w:val="24"/>
          <w:szCs w:val="24"/>
        </w:rPr>
        <w:t>A gyerekek korai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6B7">
        <w:rPr>
          <w:rFonts w:ascii="Times New Roman" w:hAnsi="Times New Roman" w:cs="Times New Roman"/>
          <w:sz w:val="24"/>
          <w:szCs w:val="24"/>
        </w:rPr>
        <w:t xml:space="preserve">életkorban történő tanulása nem más, mint játéktevékenység. </w:t>
      </w:r>
    </w:p>
    <w:p w14:paraId="661AF67B" w14:textId="77777777" w:rsidR="00EE390E" w:rsidRDefault="00EE390E" w:rsidP="00255135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6EC744" w14:textId="77777777" w:rsidR="00EE390E" w:rsidRDefault="00EE390E" w:rsidP="00255135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DF5BD6" w14:textId="77777777" w:rsidR="00EE390E" w:rsidRPr="006846B7" w:rsidRDefault="00EE390E" w:rsidP="00255135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6B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846B7">
        <w:rPr>
          <w:rFonts w:ascii="Times New Roman" w:hAnsi="Times New Roman" w:cs="Times New Roman"/>
          <w:sz w:val="24"/>
          <w:szCs w:val="24"/>
        </w:rPr>
        <w:t>játék</w:t>
      </w:r>
      <w:r>
        <w:rPr>
          <w:rFonts w:ascii="Times New Roman" w:hAnsi="Times New Roman" w:cs="Times New Roman"/>
          <w:sz w:val="24"/>
          <w:szCs w:val="24"/>
        </w:rPr>
        <w:t xml:space="preserve"> nem más, mint</w:t>
      </w:r>
      <w:r w:rsidRPr="006846B7">
        <w:rPr>
          <w:rFonts w:ascii="Times New Roman" w:hAnsi="Times New Roman" w:cs="Times New Roman"/>
          <w:sz w:val="24"/>
          <w:szCs w:val="24"/>
        </w:rPr>
        <w:t>:</w:t>
      </w:r>
    </w:p>
    <w:p w14:paraId="02D2FC4F" w14:textId="77777777" w:rsidR="00EE390E" w:rsidRPr="006846B7" w:rsidRDefault="00EE390E" w:rsidP="00255135">
      <w:pPr>
        <w:pStyle w:val="Bezriadkovani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6846B7">
        <w:rPr>
          <w:rFonts w:ascii="Times New Roman" w:hAnsi="Times New Roman" w:cs="Times New Roman"/>
          <w:sz w:val="24"/>
          <w:szCs w:val="24"/>
        </w:rPr>
        <w:t>gyermek "munkája"</w:t>
      </w:r>
    </w:p>
    <w:p w14:paraId="732614D3" w14:textId="77777777" w:rsidR="00EE390E" w:rsidRPr="006846B7" w:rsidRDefault="00EE390E" w:rsidP="00255135">
      <w:pPr>
        <w:pStyle w:val="Bezriadkovani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6846B7">
        <w:rPr>
          <w:rFonts w:ascii="Times New Roman" w:hAnsi="Times New Roman" w:cs="Times New Roman"/>
          <w:sz w:val="24"/>
          <w:szCs w:val="24"/>
        </w:rPr>
        <w:t xml:space="preserve"> gyermek egészséges fejlődésének létfeltétele</w:t>
      </w:r>
    </w:p>
    <w:p w14:paraId="16F9D05A" w14:textId="77777777" w:rsidR="00EE390E" w:rsidRPr="006846B7" w:rsidRDefault="00EE390E" w:rsidP="00255135">
      <w:pPr>
        <w:pStyle w:val="Bezriadkovani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6B7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846B7">
        <w:rPr>
          <w:rFonts w:ascii="Times New Roman" w:hAnsi="Times New Roman" w:cs="Times New Roman"/>
          <w:sz w:val="24"/>
          <w:szCs w:val="24"/>
        </w:rPr>
        <w:t>gész-ség”, alapvető működésmód, belső erőforrás, mely segíti a megküzdést</w:t>
      </w:r>
    </w:p>
    <w:p w14:paraId="08BAD441" w14:textId="77777777" w:rsidR="00EE390E" w:rsidRPr="006846B7" w:rsidRDefault="00EE390E" w:rsidP="00255135">
      <w:pPr>
        <w:pStyle w:val="Bezriadkovani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6B7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6846B7">
        <w:rPr>
          <w:rFonts w:ascii="Times New Roman" w:hAnsi="Times New Roman" w:cs="Times New Roman"/>
          <w:sz w:val="24"/>
          <w:szCs w:val="24"/>
        </w:rPr>
        <w:t>ereső mód”, extrém szenzoros nyitottság, variációs próbálkozások, kíváncsiság</w:t>
      </w:r>
    </w:p>
    <w:p w14:paraId="026D8700" w14:textId="77777777" w:rsidR="00EE390E" w:rsidRPr="006846B7" w:rsidRDefault="00EE390E" w:rsidP="00255135">
      <w:pPr>
        <w:pStyle w:val="Bezriadkovani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6846B7">
        <w:rPr>
          <w:rFonts w:ascii="Times New Roman" w:hAnsi="Times New Roman" w:cs="Times New Roman"/>
          <w:sz w:val="24"/>
          <w:szCs w:val="24"/>
        </w:rPr>
        <w:t>ltruizmus, proszociális magatartás</w:t>
      </w:r>
    </w:p>
    <w:p w14:paraId="3EE0C61E" w14:textId="77777777" w:rsidR="00EE390E" w:rsidRDefault="00EE390E" w:rsidP="00255135">
      <w:pPr>
        <w:pStyle w:val="Bezriadkovani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6846B7">
        <w:rPr>
          <w:rFonts w:ascii="Times New Roman" w:hAnsi="Times New Roman" w:cs="Times New Roman"/>
          <w:sz w:val="24"/>
          <w:szCs w:val="24"/>
        </w:rPr>
        <w:t>első szabadság, spontaneitás, elengedettség, intrinzik motiváltság</w:t>
      </w:r>
    </w:p>
    <w:p w14:paraId="501D52CD" w14:textId="77777777" w:rsidR="00EE390E" w:rsidRPr="00654159" w:rsidRDefault="00EE390E" w:rsidP="00255135">
      <w:pPr>
        <w:pStyle w:val="Bezriadkovani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159">
        <w:rPr>
          <w:rFonts w:ascii="Times New Roman" w:hAnsi="Times New Roman" w:cs="Times New Roman"/>
          <w:sz w:val="24"/>
          <w:szCs w:val="24"/>
        </w:rPr>
        <w:t>Elvárás-mentesség, nem célra és teljesítményre irányultság</w:t>
      </w:r>
    </w:p>
    <w:p w14:paraId="0FFE7484" w14:textId="77777777" w:rsidR="00EE390E" w:rsidRPr="006846B7" w:rsidRDefault="00EE390E" w:rsidP="00255135">
      <w:pPr>
        <w:pStyle w:val="Bezriadkovani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6846B7">
        <w:rPr>
          <w:rFonts w:ascii="Times New Roman" w:hAnsi="Times New Roman" w:cs="Times New Roman"/>
          <w:sz w:val="24"/>
          <w:szCs w:val="24"/>
        </w:rPr>
        <w:t>ntuitív szülői gondoskodás integrált eleme</w:t>
      </w:r>
    </w:p>
    <w:p w14:paraId="2FC8B0F7" w14:textId="77777777" w:rsidR="00EE390E" w:rsidRPr="006846B7" w:rsidRDefault="00EE390E" w:rsidP="00255135">
      <w:pPr>
        <w:pStyle w:val="Bezriadkovani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6846B7">
        <w:rPr>
          <w:rFonts w:ascii="Times New Roman" w:hAnsi="Times New Roman" w:cs="Times New Roman"/>
          <w:sz w:val="24"/>
          <w:szCs w:val="24"/>
        </w:rPr>
        <w:t>ktivitás és kreativitás</w:t>
      </w:r>
    </w:p>
    <w:p w14:paraId="4139B25F" w14:textId="77777777" w:rsidR="00EE390E" w:rsidRPr="006846B7" w:rsidRDefault="00EE390E" w:rsidP="00255135">
      <w:pPr>
        <w:pStyle w:val="Bezriadkovani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6846B7">
        <w:rPr>
          <w:rFonts w:ascii="Times New Roman" w:hAnsi="Times New Roman" w:cs="Times New Roman"/>
          <w:sz w:val="24"/>
          <w:szCs w:val="24"/>
        </w:rPr>
        <w:t>ejleszti az érzelmi és szociális képességeket, gazdagítja az emberi kapcsolatokat</w:t>
      </w:r>
    </w:p>
    <w:p w14:paraId="5D7CBAA8" w14:textId="77777777" w:rsidR="00EE390E" w:rsidRPr="006846B7" w:rsidRDefault="00EE390E" w:rsidP="00255135">
      <w:pPr>
        <w:pStyle w:val="Bezriadkovani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6846B7">
        <w:rPr>
          <w:rFonts w:ascii="Times New Roman" w:hAnsi="Times New Roman" w:cs="Times New Roman"/>
          <w:sz w:val="24"/>
          <w:szCs w:val="24"/>
        </w:rPr>
        <w:t xml:space="preserve"> gyermekek művelődésének, felfedező tanulásának természetes útja</w:t>
      </w:r>
    </w:p>
    <w:p w14:paraId="15119833" w14:textId="77777777" w:rsidR="00EE390E" w:rsidRPr="006846B7" w:rsidRDefault="00EE390E" w:rsidP="00255135">
      <w:pPr>
        <w:pStyle w:val="Bezriadkovani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6846B7">
        <w:rPr>
          <w:rFonts w:ascii="Times New Roman" w:hAnsi="Times New Roman" w:cs="Times New Roman"/>
          <w:sz w:val="24"/>
          <w:szCs w:val="24"/>
        </w:rPr>
        <w:t xml:space="preserve"> játék alkotás és siker, erkölcs és humánum</w:t>
      </w:r>
    </w:p>
    <w:p w14:paraId="5F0895D9" w14:textId="77777777" w:rsidR="00EE390E" w:rsidRDefault="00EE390E" w:rsidP="00255135">
      <w:pPr>
        <w:pStyle w:val="Bezriadkovani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Ör</w:t>
      </w:r>
      <w:r w:rsidRPr="006846B7">
        <w:rPr>
          <w:rFonts w:ascii="Times New Roman" w:hAnsi="Times New Roman" w:cs="Times New Roman"/>
          <w:sz w:val="24"/>
          <w:szCs w:val="24"/>
        </w:rPr>
        <w:t>öm, élvezet, szórakozás (az unalom ellen), fantázia varázsa</w:t>
      </w:r>
    </w:p>
    <w:p w14:paraId="67697DF2" w14:textId="77777777" w:rsidR="00EE390E" w:rsidRPr="006846B7" w:rsidRDefault="00EE390E" w:rsidP="00255135">
      <w:pPr>
        <w:pStyle w:val="Bezriadkovania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5119E21" w14:textId="77777777" w:rsidR="00EE390E" w:rsidRPr="006846B7" w:rsidRDefault="00EE390E" w:rsidP="00255135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6B7">
        <w:rPr>
          <w:rFonts w:ascii="Times New Roman" w:hAnsi="Times New Roman" w:cs="Times New Roman"/>
          <w:sz w:val="24"/>
          <w:szCs w:val="24"/>
        </w:rPr>
        <w:lastRenderedPageBreak/>
        <w:t xml:space="preserve">És </w:t>
      </w:r>
      <w:r>
        <w:rPr>
          <w:rFonts w:ascii="Times New Roman" w:hAnsi="Times New Roman" w:cs="Times New Roman"/>
          <w:sz w:val="24"/>
          <w:szCs w:val="24"/>
        </w:rPr>
        <w:t xml:space="preserve">nem utolsó sorban </w:t>
      </w:r>
      <w:r w:rsidRPr="006846B7">
        <w:rPr>
          <w:rFonts w:ascii="Times New Roman" w:hAnsi="Times New Roman" w:cs="Times New Roman"/>
          <w:sz w:val="24"/>
          <w:szCs w:val="24"/>
        </w:rPr>
        <w:t>valódi ellenhatást biztosít a modern élet mindennapi stresszével szemben.</w:t>
      </w:r>
    </w:p>
    <w:p w14:paraId="1FEC4370" w14:textId="77777777" w:rsidR="00EE390E" w:rsidRDefault="00EE390E" w:rsidP="00255135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6B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 gyermek egyik legfontosabb joga a</w:t>
      </w:r>
      <w:r w:rsidRPr="006846B7">
        <w:rPr>
          <w:rFonts w:ascii="Times New Roman" w:hAnsi="Times New Roman" w:cs="Times New Roman"/>
          <w:sz w:val="24"/>
          <w:szCs w:val="24"/>
        </w:rPr>
        <w:t xml:space="preserve"> játékhoz való jog, melyet a felnőttek kötelessége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6B7">
        <w:rPr>
          <w:rFonts w:ascii="Times New Roman" w:hAnsi="Times New Roman" w:cs="Times New Roman"/>
          <w:sz w:val="24"/>
          <w:szCs w:val="24"/>
        </w:rPr>
        <w:t>biztosítani</w:t>
      </w:r>
      <w:r>
        <w:rPr>
          <w:rFonts w:ascii="Times New Roman" w:hAnsi="Times New Roman" w:cs="Times New Roman"/>
          <w:sz w:val="24"/>
          <w:szCs w:val="24"/>
        </w:rPr>
        <w:t xml:space="preserve"> számára</w:t>
      </w:r>
      <w:r w:rsidRPr="006846B7">
        <w:rPr>
          <w:rFonts w:ascii="Times New Roman" w:hAnsi="Times New Roman" w:cs="Times New Roman"/>
          <w:sz w:val="24"/>
          <w:szCs w:val="24"/>
        </w:rPr>
        <w:t>. A játék a legteljesebb társadalmi esélyegyenlőség megteremtésének korai és hatékony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6B7">
        <w:rPr>
          <w:rFonts w:ascii="Times New Roman" w:hAnsi="Times New Roman" w:cs="Times New Roman"/>
          <w:sz w:val="24"/>
          <w:szCs w:val="24"/>
        </w:rPr>
        <w:t>eszköze, hiszen egyaránt segít a kiemelkedő képességű gyermeknek tehetsége kibontakoztatásában,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6B7">
        <w:rPr>
          <w:rFonts w:ascii="Times New Roman" w:hAnsi="Times New Roman" w:cs="Times New Roman"/>
          <w:sz w:val="24"/>
          <w:szCs w:val="24"/>
        </w:rPr>
        <w:t>az átlagosan fejlődő gyermeknek harmonikus fejlődésében, és a sérült kisgyermeknek társadalmi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6B7">
        <w:rPr>
          <w:rFonts w:ascii="Times New Roman" w:hAnsi="Times New Roman" w:cs="Times New Roman"/>
          <w:sz w:val="24"/>
          <w:szCs w:val="24"/>
        </w:rPr>
        <w:t>beilleszkedésében. A játék terében a családi kapcsolatok harmonikusabbá, az esetleges fejlődési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6B7">
        <w:rPr>
          <w:rFonts w:ascii="Times New Roman" w:hAnsi="Times New Roman" w:cs="Times New Roman"/>
          <w:sz w:val="24"/>
          <w:szCs w:val="24"/>
        </w:rPr>
        <w:t xml:space="preserve">tévutak kiküszöbölhetővé, a képességzavarok jól fejleszthetőkké válnak. </w:t>
      </w:r>
      <w:r>
        <w:rPr>
          <w:rFonts w:ascii="Times New Roman" w:hAnsi="Times New Roman" w:cs="Times New Roman"/>
          <w:sz w:val="24"/>
          <w:szCs w:val="24"/>
        </w:rPr>
        <w:t>Ne csökkentsük le a játék jelentőségét, hiszen a</w:t>
      </w:r>
      <w:r w:rsidRPr="006846B7">
        <w:rPr>
          <w:rFonts w:ascii="Times New Roman" w:hAnsi="Times New Roman" w:cs="Times New Roman"/>
          <w:sz w:val="24"/>
          <w:szCs w:val="24"/>
        </w:rPr>
        <w:t xml:space="preserve"> kisgyermek játékban éli első éveiben életét, abban tapasztal, tanul, formálódik, kommunikál.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6B7">
        <w:rPr>
          <w:rFonts w:ascii="Times New Roman" w:hAnsi="Times New Roman" w:cs="Times New Roman"/>
          <w:sz w:val="24"/>
          <w:szCs w:val="24"/>
        </w:rPr>
        <w:t>A játék, mint humán erő formálja első emberi kapcsolatait, világba és önmagába vetett bizalmát, hitét,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6B7">
        <w:rPr>
          <w:rFonts w:ascii="Times New Roman" w:hAnsi="Times New Roman" w:cs="Times New Roman"/>
          <w:sz w:val="24"/>
          <w:szCs w:val="24"/>
        </w:rPr>
        <w:t>a világ felfedezésében rejlő, önmaga által megtalált örömöt. A játék olyan egyedülálló közösségi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6B7">
        <w:rPr>
          <w:rFonts w:ascii="Times New Roman" w:hAnsi="Times New Roman" w:cs="Times New Roman"/>
          <w:sz w:val="24"/>
          <w:szCs w:val="24"/>
        </w:rPr>
        <w:t>(potenciális) tér (Winnicott, 1999), amelyben nem baj, ha nem vagyunk tökéletesek, szabad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6B7">
        <w:rPr>
          <w:rFonts w:ascii="Times New Roman" w:hAnsi="Times New Roman" w:cs="Times New Roman"/>
          <w:sz w:val="24"/>
          <w:szCs w:val="24"/>
        </w:rPr>
        <w:t>próbálgatni, tévedni és jóvátenni, alkotni és újraalkotni, örömteli élményeket egymással megosztani,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6B7">
        <w:rPr>
          <w:rFonts w:ascii="Times New Roman" w:hAnsi="Times New Roman" w:cs="Times New Roman"/>
          <w:sz w:val="24"/>
          <w:szCs w:val="24"/>
        </w:rPr>
        <w:t>segíteni</w:t>
      </w:r>
      <w:r>
        <w:rPr>
          <w:rFonts w:ascii="Times New Roman" w:hAnsi="Times New Roman" w:cs="Times New Roman"/>
          <w:sz w:val="24"/>
          <w:szCs w:val="24"/>
        </w:rPr>
        <w:t xml:space="preserve"> és</w:t>
      </w:r>
      <w:r w:rsidRPr="006846B7">
        <w:rPr>
          <w:rFonts w:ascii="Times New Roman" w:hAnsi="Times New Roman" w:cs="Times New Roman"/>
          <w:sz w:val="24"/>
          <w:szCs w:val="24"/>
        </w:rPr>
        <w:t xml:space="preserve"> megérteni egymást. </w:t>
      </w:r>
    </w:p>
    <w:p w14:paraId="45E3E54C" w14:textId="77777777" w:rsidR="00EE390E" w:rsidRPr="006846B7" w:rsidRDefault="00EE390E" w:rsidP="00255135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6B7">
        <w:rPr>
          <w:rFonts w:ascii="Times New Roman" w:hAnsi="Times New Roman" w:cs="Times New Roman"/>
          <w:sz w:val="24"/>
          <w:szCs w:val="24"/>
        </w:rPr>
        <w:t xml:space="preserve">Fontos ez már a megszületés előtt is,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6846B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846B7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egnagyobb jelentősége</w:t>
      </w:r>
      <w:r w:rsidRPr="006846B7">
        <w:rPr>
          <w:rFonts w:ascii="Times New Roman" w:hAnsi="Times New Roman" w:cs="Times New Roman"/>
          <w:sz w:val="24"/>
          <w:szCs w:val="24"/>
        </w:rPr>
        <w:t xml:space="preserve"> az első nyolc évben</w:t>
      </w:r>
      <w:r>
        <w:rPr>
          <w:rFonts w:ascii="Times New Roman" w:hAnsi="Times New Roman" w:cs="Times New Roman"/>
          <w:sz w:val="24"/>
          <w:szCs w:val="24"/>
        </w:rPr>
        <w:t xml:space="preserve"> van : </w:t>
      </w:r>
      <w:r w:rsidRPr="006846B7">
        <w:rPr>
          <w:rFonts w:ascii="Times New Roman" w:hAnsi="Times New Roman" w:cs="Times New Roman"/>
          <w:sz w:val="24"/>
          <w:szCs w:val="24"/>
        </w:rPr>
        <w:t>soha nem pótolható hatásokat teljesíthetünk ki vagy éppen ellenkezőleg, hagy</w:t>
      </w:r>
      <w:r>
        <w:rPr>
          <w:rFonts w:ascii="Times New Roman" w:hAnsi="Times New Roman" w:cs="Times New Roman"/>
          <w:sz w:val="24"/>
          <w:szCs w:val="24"/>
        </w:rPr>
        <w:t>hatunk</w:t>
      </w:r>
      <w:r w:rsidRPr="006846B7">
        <w:rPr>
          <w:rFonts w:ascii="Times New Roman" w:hAnsi="Times New Roman" w:cs="Times New Roman"/>
          <w:sz w:val="24"/>
          <w:szCs w:val="24"/>
        </w:rPr>
        <w:t xml:space="preserve"> elveszni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46B7">
        <w:rPr>
          <w:rFonts w:ascii="Times New Roman" w:hAnsi="Times New Roman" w:cs="Times New Roman"/>
          <w:sz w:val="24"/>
          <w:szCs w:val="24"/>
        </w:rPr>
        <w:t>melynek később érzékelhetjük káros hatásait, az emberi kapcsolatokban, teljesítményekben,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6B7">
        <w:rPr>
          <w:rFonts w:ascii="Times New Roman" w:hAnsi="Times New Roman" w:cs="Times New Roman"/>
          <w:sz w:val="24"/>
          <w:szCs w:val="24"/>
        </w:rPr>
        <w:t xml:space="preserve">a társadalmi folyamatokban. A játék életszükséglet, </w:t>
      </w:r>
      <w:r>
        <w:rPr>
          <w:rFonts w:ascii="Times New Roman" w:hAnsi="Times New Roman" w:cs="Times New Roman"/>
          <w:sz w:val="24"/>
          <w:szCs w:val="24"/>
        </w:rPr>
        <w:t xml:space="preserve"> fontos funkciója, hogy </w:t>
      </w:r>
      <w:r w:rsidRPr="006846B7">
        <w:rPr>
          <w:rFonts w:ascii="Times New Roman" w:hAnsi="Times New Roman" w:cs="Times New Roman"/>
          <w:sz w:val="24"/>
          <w:szCs w:val="24"/>
        </w:rPr>
        <w:t xml:space="preserve">frissen tartja az agyat. </w:t>
      </w:r>
      <w:r>
        <w:rPr>
          <w:rFonts w:ascii="Times New Roman" w:hAnsi="Times New Roman" w:cs="Times New Roman"/>
          <w:sz w:val="24"/>
          <w:szCs w:val="24"/>
        </w:rPr>
        <w:t>Ideális esetben a szülő</w:t>
      </w:r>
      <w:r w:rsidRPr="006846B7">
        <w:rPr>
          <w:rFonts w:ascii="Times New Roman" w:hAnsi="Times New Roman" w:cs="Times New Roman"/>
          <w:sz w:val="24"/>
          <w:szCs w:val="24"/>
        </w:rPr>
        <w:t xml:space="preserve"> játékos tanulási közeget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6B7">
        <w:rPr>
          <w:rFonts w:ascii="Times New Roman" w:hAnsi="Times New Roman" w:cs="Times New Roman"/>
          <w:sz w:val="24"/>
          <w:szCs w:val="24"/>
        </w:rPr>
        <w:t>biztosít a gyermek számára, és a korán jelentkező fejlődési problémák esetén kihasználja azt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6B7">
        <w:rPr>
          <w:rFonts w:ascii="Times New Roman" w:hAnsi="Times New Roman" w:cs="Times New Roman"/>
          <w:sz w:val="24"/>
          <w:szCs w:val="24"/>
        </w:rPr>
        <w:t>lehetőséget, hogy az agy kompenzáló kapcsolatokat képes kiépíteni – mindez az első nyolc évben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6B7">
        <w:rPr>
          <w:rFonts w:ascii="Times New Roman" w:hAnsi="Times New Roman" w:cs="Times New Roman"/>
          <w:sz w:val="24"/>
          <w:szCs w:val="24"/>
        </w:rPr>
        <w:t>lehetséges, később már csak igen korlátozottan. A próbálkozást és tévedést,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6B7">
        <w:rPr>
          <w:rFonts w:ascii="Times New Roman" w:hAnsi="Times New Roman" w:cs="Times New Roman"/>
          <w:sz w:val="24"/>
          <w:szCs w:val="24"/>
        </w:rPr>
        <w:t>kísérletezést, alkotást és újraalkotást lehetővé tevő, szabad, kreatív, játékos korai tanulási környezet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6B7">
        <w:rPr>
          <w:rFonts w:ascii="Times New Roman" w:hAnsi="Times New Roman" w:cs="Times New Roman"/>
          <w:sz w:val="24"/>
          <w:szCs w:val="24"/>
        </w:rPr>
        <w:t>segíti elő a későbbiekben az egyén számára a nyitott, problémamegoldó, divergens gondolkodás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6B7">
        <w:rPr>
          <w:rFonts w:ascii="Times New Roman" w:hAnsi="Times New Roman" w:cs="Times New Roman"/>
          <w:sz w:val="24"/>
          <w:szCs w:val="24"/>
        </w:rPr>
        <w:t>kifejlődését (Grastyán, 1985), az önálló, kompetens, szorongásmentes feladatmegoldásokat, az élet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6B7">
        <w:rPr>
          <w:rFonts w:ascii="Times New Roman" w:hAnsi="Times New Roman" w:cs="Times New Roman"/>
          <w:sz w:val="24"/>
          <w:szCs w:val="24"/>
        </w:rPr>
        <w:t>nehézségeivel való megküzdést, az alapvető készségek, képességek stabil kialakulását.</w:t>
      </w:r>
    </w:p>
    <w:p w14:paraId="52E064A2" w14:textId="77777777" w:rsidR="00EE390E" w:rsidRPr="006846B7" w:rsidRDefault="00EE390E" w:rsidP="00255135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6B7">
        <w:rPr>
          <w:rFonts w:ascii="Times New Roman" w:hAnsi="Times New Roman" w:cs="Times New Roman"/>
          <w:sz w:val="24"/>
          <w:szCs w:val="24"/>
        </w:rPr>
        <w:t>A koragyermekkori tanulás nem más, mint a gyermek természetes kíváncsiságából fakadó,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6B7">
        <w:rPr>
          <w:rFonts w:ascii="Times New Roman" w:hAnsi="Times New Roman" w:cs="Times New Roman"/>
          <w:sz w:val="24"/>
          <w:szCs w:val="24"/>
        </w:rPr>
        <w:t>önmagára és az őt körülvevő társas világra irányuló megismerés vágya</w:t>
      </w:r>
      <w:r>
        <w:rPr>
          <w:rFonts w:ascii="Times New Roman" w:hAnsi="Times New Roman" w:cs="Times New Roman"/>
          <w:sz w:val="24"/>
          <w:szCs w:val="24"/>
        </w:rPr>
        <w:t xml:space="preserve">. A gyermek </w:t>
      </w:r>
      <w:r w:rsidRPr="006846B7">
        <w:rPr>
          <w:rFonts w:ascii="Times New Roman" w:hAnsi="Times New Roman" w:cs="Times New Roman"/>
          <w:sz w:val="24"/>
          <w:szCs w:val="24"/>
        </w:rPr>
        <w:t>(játék)tevékenységei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6B7">
        <w:rPr>
          <w:rFonts w:ascii="Times New Roman" w:hAnsi="Times New Roman" w:cs="Times New Roman"/>
          <w:sz w:val="24"/>
          <w:szCs w:val="24"/>
        </w:rPr>
        <w:t>spontán, önindította, szabad akaratból fakadó, természetes örömmel motivált és jutalmazott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6B7">
        <w:rPr>
          <w:rFonts w:ascii="Times New Roman" w:hAnsi="Times New Roman" w:cs="Times New Roman"/>
          <w:sz w:val="24"/>
          <w:szCs w:val="24"/>
        </w:rPr>
        <w:t>folyamatok (Takács, 2001)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846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Éppen ezért</w:t>
      </w:r>
      <w:r w:rsidRPr="006846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6846B7">
        <w:rPr>
          <w:rFonts w:ascii="Times New Roman" w:hAnsi="Times New Roman" w:cs="Times New Roman"/>
          <w:sz w:val="24"/>
          <w:szCs w:val="24"/>
        </w:rPr>
        <w:t>mesterkélt, direkt befolyásokat érvényesíteni akaró külső behatásoknak,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6B7">
        <w:rPr>
          <w:rFonts w:ascii="Times New Roman" w:hAnsi="Times New Roman" w:cs="Times New Roman"/>
          <w:sz w:val="24"/>
          <w:szCs w:val="24"/>
        </w:rPr>
        <w:t>szándékoknak a korai életkorban nincs hely</w:t>
      </w:r>
      <w:r>
        <w:rPr>
          <w:rFonts w:ascii="Times New Roman" w:hAnsi="Times New Roman" w:cs="Times New Roman"/>
          <w:sz w:val="24"/>
          <w:szCs w:val="24"/>
        </w:rPr>
        <w:t>ük</w:t>
      </w:r>
      <w:r w:rsidRPr="006846B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846B7">
        <w:rPr>
          <w:rFonts w:ascii="Times New Roman" w:hAnsi="Times New Roman" w:cs="Times New Roman"/>
          <w:sz w:val="24"/>
          <w:szCs w:val="24"/>
        </w:rPr>
        <w:t xml:space="preserve"> téma elismert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6B7">
        <w:rPr>
          <w:rFonts w:ascii="Times New Roman" w:hAnsi="Times New Roman" w:cs="Times New Roman"/>
          <w:sz w:val="24"/>
          <w:szCs w:val="24"/>
        </w:rPr>
        <w:t>szakértői szerint a kisgyermekek épp eléggé okosak ahhoz, hogy érezzék, mi kell nekik, és tudjanak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6B7">
        <w:rPr>
          <w:rFonts w:ascii="Times New Roman" w:hAnsi="Times New Roman" w:cs="Times New Roman"/>
          <w:sz w:val="24"/>
          <w:szCs w:val="24"/>
        </w:rPr>
        <w:t>önállóan választani is. Az evolúció arra képezte ki őket,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6B7">
        <w:rPr>
          <w:rFonts w:ascii="Times New Roman" w:hAnsi="Times New Roman" w:cs="Times New Roman"/>
          <w:sz w:val="24"/>
          <w:szCs w:val="24"/>
        </w:rPr>
        <w:t>hogy a körülöttük lévő valóságos világból</w:t>
      </w:r>
      <w:r>
        <w:rPr>
          <w:rFonts w:ascii="Times New Roman" w:hAnsi="Times New Roman" w:cs="Times New Roman"/>
          <w:sz w:val="24"/>
          <w:szCs w:val="24"/>
        </w:rPr>
        <w:t xml:space="preserve"> játszva </w:t>
      </w:r>
      <w:r w:rsidRPr="006846B7">
        <w:rPr>
          <w:rFonts w:ascii="Times New Roman" w:hAnsi="Times New Roman" w:cs="Times New Roman"/>
          <w:sz w:val="24"/>
          <w:szCs w:val="24"/>
        </w:rPr>
        <w:t>tanuljanak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846B7">
        <w:rPr>
          <w:rFonts w:ascii="Times New Roman" w:hAnsi="Times New Roman" w:cs="Times New Roman"/>
          <w:sz w:val="24"/>
          <w:szCs w:val="24"/>
        </w:rPr>
        <w:t xml:space="preserve">Gopnik, Meltzoff és Kuhl, 2001). </w:t>
      </w:r>
      <w:r w:rsidRPr="006846B7">
        <w:rPr>
          <w:rFonts w:ascii="Times New Roman" w:hAnsi="Times New Roman" w:cs="Times New Roman"/>
          <w:sz w:val="24"/>
          <w:szCs w:val="24"/>
        </w:rPr>
        <w:lastRenderedPageBreak/>
        <w:t xml:space="preserve">A legfontosabb, hogy a gyerekre </w:t>
      </w:r>
      <w:r>
        <w:rPr>
          <w:rFonts w:ascii="Times New Roman" w:hAnsi="Times New Roman" w:cs="Times New Roman"/>
          <w:sz w:val="24"/>
          <w:szCs w:val="24"/>
        </w:rPr>
        <w:t>kellő</w:t>
      </w:r>
      <w:r w:rsidRPr="006846B7">
        <w:rPr>
          <w:rFonts w:ascii="Times New Roman" w:hAnsi="Times New Roman" w:cs="Times New Roman"/>
          <w:sz w:val="24"/>
          <w:szCs w:val="24"/>
        </w:rPr>
        <w:t xml:space="preserve"> időt és figyelmet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6B7">
        <w:rPr>
          <w:rFonts w:ascii="Times New Roman" w:hAnsi="Times New Roman" w:cs="Times New Roman"/>
          <w:sz w:val="24"/>
          <w:szCs w:val="24"/>
        </w:rPr>
        <w:t>szánjunk. Hagyjuk érvényesülni saját természetes képességünket arra, hogy segítsük őt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846B7">
        <w:rPr>
          <w:rFonts w:ascii="Times New Roman" w:hAnsi="Times New Roman" w:cs="Times New Roman"/>
          <w:sz w:val="24"/>
          <w:szCs w:val="24"/>
        </w:rPr>
        <w:t>tanulásban</w:t>
      </w:r>
      <w:r>
        <w:rPr>
          <w:rFonts w:ascii="Times New Roman" w:hAnsi="Times New Roman" w:cs="Times New Roman"/>
          <w:sz w:val="24"/>
          <w:szCs w:val="24"/>
        </w:rPr>
        <w:t>, ezek a</w:t>
      </w:r>
      <w:r w:rsidRPr="006846B7">
        <w:rPr>
          <w:rFonts w:ascii="Times New Roman" w:hAnsi="Times New Roman" w:cs="Times New Roman"/>
          <w:sz w:val="24"/>
          <w:szCs w:val="24"/>
        </w:rPr>
        <w:t xml:space="preserve"> segítő hatások általában spontánok és tervezetlenek,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6B7">
        <w:rPr>
          <w:rFonts w:ascii="Times New Roman" w:hAnsi="Times New Roman" w:cs="Times New Roman"/>
          <w:sz w:val="24"/>
          <w:szCs w:val="24"/>
        </w:rPr>
        <w:t>szülő-gyermek kölcsönhatás keretében formálódnak. A tudomány szerint nem kell semmi mást tenni,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6B7">
        <w:rPr>
          <w:rFonts w:ascii="Times New Roman" w:hAnsi="Times New Roman" w:cs="Times New Roman"/>
          <w:sz w:val="24"/>
          <w:szCs w:val="24"/>
        </w:rPr>
        <w:t>mint amit magunktól tennénk, amikor együtt vagyunk a gyerekekkel: beszélgetni, játszani,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6B7">
        <w:rPr>
          <w:rFonts w:ascii="Times New Roman" w:hAnsi="Times New Roman" w:cs="Times New Roman"/>
          <w:sz w:val="24"/>
          <w:szCs w:val="24"/>
        </w:rPr>
        <w:t>hancúrozni, viccelődni, odafigyelni rájuk. A tanulás és a tanítás módja nem rögzített,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6B7">
        <w:rPr>
          <w:rFonts w:ascii="Times New Roman" w:hAnsi="Times New Roman" w:cs="Times New Roman"/>
          <w:sz w:val="24"/>
          <w:szCs w:val="24"/>
        </w:rPr>
        <w:t xml:space="preserve">folyamatosan változik, alkalmazkodik a környezeti hatásokhoz. </w:t>
      </w:r>
      <w:r>
        <w:rPr>
          <w:rFonts w:ascii="Times New Roman" w:hAnsi="Times New Roman" w:cs="Times New Roman"/>
          <w:sz w:val="24"/>
          <w:szCs w:val="24"/>
        </w:rPr>
        <w:t>Kalmár szerint (2007) a</w:t>
      </w:r>
      <w:r w:rsidRPr="006846B7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6B7">
        <w:rPr>
          <w:rFonts w:ascii="Times New Roman" w:hAnsi="Times New Roman" w:cs="Times New Roman"/>
          <w:sz w:val="24"/>
          <w:szCs w:val="24"/>
        </w:rPr>
        <w:t>intelligencia fejlődését befolyásoló tényezők közül a legfontosabbak a következők: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6B7">
        <w:rPr>
          <w:rFonts w:ascii="Times New Roman" w:hAnsi="Times New Roman" w:cs="Times New Roman"/>
          <w:sz w:val="24"/>
          <w:szCs w:val="24"/>
        </w:rPr>
        <w:t>családi légkör, a mindennapi élet megszervezése,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846B7">
        <w:rPr>
          <w:rFonts w:ascii="Times New Roman" w:hAnsi="Times New Roman" w:cs="Times New Roman"/>
          <w:sz w:val="24"/>
          <w:szCs w:val="24"/>
        </w:rPr>
        <w:t>szülők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6B7">
        <w:rPr>
          <w:rFonts w:ascii="Times New Roman" w:hAnsi="Times New Roman" w:cs="Times New Roman"/>
          <w:sz w:val="24"/>
          <w:szCs w:val="24"/>
        </w:rPr>
        <w:t>interakciós stílusa, és a család intellektuális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6B7">
        <w:rPr>
          <w:rFonts w:ascii="Times New Roman" w:hAnsi="Times New Roman" w:cs="Times New Roman"/>
          <w:sz w:val="24"/>
          <w:szCs w:val="24"/>
        </w:rPr>
        <w:t>ösztönző hatásai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846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Ö</w:t>
      </w:r>
      <w:r w:rsidRPr="006846B7">
        <w:rPr>
          <w:rFonts w:ascii="Times New Roman" w:hAnsi="Times New Roman" w:cs="Times New Roman"/>
          <w:sz w:val="24"/>
          <w:szCs w:val="24"/>
        </w:rPr>
        <w:t>sszefoglal</w:t>
      </w:r>
      <w:r>
        <w:rPr>
          <w:rFonts w:ascii="Times New Roman" w:hAnsi="Times New Roman" w:cs="Times New Roman"/>
          <w:sz w:val="24"/>
          <w:szCs w:val="24"/>
        </w:rPr>
        <w:t>va:</w:t>
      </w:r>
      <w:r w:rsidRPr="006846B7">
        <w:rPr>
          <w:rFonts w:ascii="Times New Roman" w:hAnsi="Times New Roman" w:cs="Times New Roman"/>
          <w:sz w:val="24"/>
          <w:szCs w:val="24"/>
        </w:rPr>
        <w:t xml:space="preserve"> a gyermek „otthoni tanulási feltételeinek” minősége.</w:t>
      </w:r>
      <w:r>
        <w:rPr>
          <w:rFonts w:ascii="Times New Roman" w:hAnsi="Times New Roman" w:cs="Times New Roman"/>
          <w:sz w:val="24"/>
          <w:szCs w:val="24"/>
        </w:rPr>
        <w:t xml:space="preserve"> Játék közben valósul meg az interakciók zöme. Ezeknek kitüntetett jelentőségük van, hiszen a </w:t>
      </w:r>
      <w:r w:rsidRPr="006846B7">
        <w:rPr>
          <w:rFonts w:ascii="Times New Roman" w:hAnsi="Times New Roman" w:cs="Times New Roman"/>
          <w:sz w:val="24"/>
          <w:szCs w:val="24"/>
        </w:rPr>
        <w:t>kapcsolat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6B7">
        <w:rPr>
          <w:rFonts w:ascii="Times New Roman" w:hAnsi="Times New Roman" w:cs="Times New Roman"/>
          <w:sz w:val="24"/>
          <w:szCs w:val="24"/>
        </w:rPr>
        <w:t>érzelemgazdagsága, játékossága, zavartalansága alapvetően befolyásolja azt, hogy mennyire lesz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6B7">
        <w:rPr>
          <w:rFonts w:ascii="Times New Roman" w:hAnsi="Times New Roman" w:cs="Times New Roman"/>
          <w:sz w:val="24"/>
          <w:szCs w:val="24"/>
        </w:rPr>
        <w:t>képes a gyermek önmagát megismerve, elfogadva mások szempontjait is figyelembe venni, megérteni,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6B7">
        <w:rPr>
          <w:rFonts w:ascii="Times New Roman" w:hAnsi="Times New Roman" w:cs="Times New Roman"/>
          <w:sz w:val="24"/>
          <w:szCs w:val="24"/>
        </w:rPr>
        <w:t>azokhoz alkalmazkodni. Ezekre a képességekre lesz nagy szükség az iskolai helytállásban, de akkor már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6B7">
        <w:rPr>
          <w:rFonts w:ascii="Times New Roman" w:hAnsi="Times New Roman" w:cs="Times New Roman"/>
          <w:sz w:val="24"/>
          <w:szCs w:val="24"/>
        </w:rPr>
        <w:t>ezeket késő kialakítani, befolyásolni is igen nehézkes. Ezért fontos a korai odafigyelés, segítő formálás.</w:t>
      </w:r>
    </w:p>
    <w:p w14:paraId="05817465" w14:textId="77777777" w:rsidR="00EE390E" w:rsidRPr="006846B7" w:rsidRDefault="00EE390E" w:rsidP="00255135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 szimbolizáció képességét is a</w:t>
      </w:r>
      <w:r w:rsidRPr="006846B7">
        <w:rPr>
          <w:rFonts w:ascii="Times New Roman" w:hAnsi="Times New Roman" w:cs="Times New Roman"/>
          <w:sz w:val="24"/>
          <w:szCs w:val="24"/>
        </w:rPr>
        <w:t xml:space="preserve"> korai, játékosan tükröző interaktív kapcsolat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6B7">
        <w:rPr>
          <w:rFonts w:ascii="Times New Roman" w:hAnsi="Times New Roman" w:cs="Times New Roman"/>
          <w:sz w:val="24"/>
          <w:szCs w:val="24"/>
        </w:rPr>
        <w:t>határozza</w:t>
      </w:r>
      <w:r>
        <w:rPr>
          <w:rFonts w:ascii="Times New Roman" w:hAnsi="Times New Roman" w:cs="Times New Roman"/>
          <w:sz w:val="24"/>
          <w:szCs w:val="24"/>
        </w:rPr>
        <w:t xml:space="preserve"> meg</w:t>
      </w:r>
      <w:r w:rsidRPr="006846B7">
        <w:rPr>
          <w:rFonts w:ascii="Times New Roman" w:hAnsi="Times New Roman" w:cs="Times New Roman"/>
          <w:sz w:val="24"/>
          <w:szCs w:val="24"/>
        </w:rPr>
        <w:t>. Ha ebben a gondozóknak problémái vannak, az kihat a gyermek fejlődésére is. Ezért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6B7">
        <w:rPr>
          <w:rFonts w:ascii="Times New Roman" w:hAnsi="Times New Roman" w:cs="Times New Roman"/>
          <w:sz w:val="24"/>
          <w:szCs w:val="24"/>
        </w:rPr>
        <w:t>szülők kommunikációs, interakciós képességeinek és kultúrájának, attitűdjeinek, játékképességének</w:t>
      </w:r>
      <w:r>
        <w:rPr>
          <w:rFonts w:ascii="Times New Roman" w:hAnsi="Times New Roman" w:cs="Times New Roman"/>
          <w:sz w:val="24"/>
          <w:szCs w:val="24"/>
        </w:rPr>
        <w:t xml:space="preserve"> megismerése és </w:t>
      </w:r>
      <w:r w:rsidRPr="006846B7">
        <w:rPr>
          <w:rFonts w:ascii="Times New Roman" w:hAnsi="Times New Roman" w:cs="Times New Roman"/>
          <w:sz w:val="24"/>
          <w:szCs w:val="24"/>
        </w:rPr>
        <w:t xml:space="preserve">alakítása kulcskérdés a gyermek kognitív és szociális fejlődése szemszögéből. </w:t>
      </w:r>
      <w:r>
        <w:rPr>
          <w:rFonts w:ascii="Times New Roman" w:hAnsi="Times New Roman" w:cs="Times New Roman"/>
          <w:sz w:val="24"/>
          <w:szCs w:val="24"/>
        </w:rPr>
        <w:t>Buda Béla (1998) szerint a</w:t>
      </w:r>
      <w:r w:rsidRPr="006846B7">
        <w:rPr>
          <w:rFonts w:ascii="Times New Roman" w:hAnsi="Times New Roman" w:cs="Times New Roman"/>
          <w:sz w:val="24"/>
          <w:szCs w:val="24"/>
        </w:rPr>
        <w:t xml:space="preserve"> szülők mentálhigiénés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6B7">
        <w:rPr>
          <w:rFonts w:ascii="Times New Roman" w:hAnsi="Times New Roman" w:cs="Times New Roman"/>
          <w:sz w:val="24"/>
          <w:szCs w:val="24"/>
        </w:rPr>
        <w:t>védelme</w:t>
      </w:r>
      <w:r>
        <w:rPr>
          <w:rFonts w:ascii="Times New Roman" w:hAnsi="Times New Roman" w:cs="Times New Roman"/>
          <w:sz w:val="24"/>
          <w:szCs w:val="24"/>
        </w:rPr>
        <w:t xml:space="preserve"> és</w:t>
      </w:r>
      <w:r w:rsidRPr="006846B7">
        <w:rPr>
          <w:rFonts w:ascii="Times New Roman" w:hAnsi="Times New Roman" w:cs="Times New Roman"/>
          <w:sz w:val="24"/>
          <w:szCs w:val="24"/>
        </w:rPr>
        <w:t xml:space="preserve"> fejlesztése előnyösen hat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846B7">
        <w:rPr>
          <w:rFonts w:ascii="Times New Roman" w:hAnsi="Times New Roman" w:cs="Times New Roman"/>
          <w:sz w:val="24"/>
          <w:szCs w:val="24"/>
        </w:rPr>
        <w:t>gyerekekre</w:t>
      </w:r>
      <w:r>
        <w:rPr>
          <w:rFonts w:ascii="Times New Roman" w:hAnsi="Times New Roman" w:cs="Times New Roman"/>
          <w:sz w:val="24"/>
          <w:szCs w:val="24"/>
        </w:rPr>
        <w:t xml:space="preserve"> is. </w:t>
      </w:r>
      <w:r w:rsidRPr="006846B7">
        <w:rPr>
          <w:rFonts w:ascii="Times New Roman" w:hAnsi="Times New Roman" w:cs="Times New Roman"/>
          <w:sz w:val="24"/>
          <w:szCs w:val="24"/>
        </w:rPr>
        <w:t xml:space="preserve">A korai intervenciós programok bevezetésével ki lehet védeni </w:t>
      </w:r>
      <w:r>
        <w:rPr>
          <w:rFonts w:ascii="Times New Roman" w:hAnsi="Times New Roman" w:cs="Times New Roman"/>
          <w:sz w:val="24"/>
          <w:szCs w:val="24"/>
        </w:rPr>
        <w:t xml:space="preserve">például </w:t>
      </w:r>
      <w:r w:rsidRPr="006846B7">
        <w:rPr>
          <w:rFonts w:ascii="Times New Roman" w:hAnsi="Times New Roman" w:cs="Times New Roman"/>
          <w:sz w:val="24"/>
          <w:szCs w:val="24"/>
        </w:rPr>
        <w:t>a szegénység gyermekekre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6B7">
        <w:rPr>
          <w:rFonts w:ascii="Times New Roman" w:hAnsi="Times New Roman" w:cs="Times New Roman"/>
          <w:sz w:val="24"/>
          <w:szCs w:val="24"/>
        </w:rPr>
        <w:t>gyakorolt negatív hatásait, s megakadályozni a hátrányos helyzet újratermelődését.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846B7">
        <w:rPr>
          <w:rFonts w:ascii="Times New Roman" w:hAnsi="Times New Roman" w:cs="Times New Roman"/>
          <w:sz w:val="24"/>
          <w:szCs w:val="24"/>
        </w:rPr>
        <w:t>korai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6B7">
        <w:rPr>
          <w:rFonts w:ascii="Times New Roman" w:hAnsi="Times New Roman" w:cs="Times New Roman"/>
          <w:sz w:val="24"/>
          <w:szCs w:val="24"/>
        </w:rPr>
        <w:t>intervenció, mint védő faktor</w:t>
      </w:r>
      <w:r>
        <w:rPr>
          <w:rFonts w:ascii="Times New Roman" w:hAnsi="Times New Roman" w:cs="Times New Roman"/>
          <w:sz w:val="24"/>
          <w:szCs w:val="24"/>
        </w:rPr>
        <w:t xml:space="preserve"> van jelen, így</w:t>
      </w:r>
      <w:r w:rsidRPr="006846B7">
        <w:rPr>
          <w:rFonts w:ascii="Times New Roman" w:hAnsi="Times New Roman" w:cs="Times New Roman"/>
          <w:sz w:val="24"/>
          <w:szCs w:val="24"/>
        </w:rPr>
        <w:t xml:space="preserve"> javíthatja a gyermek életlehetőségeit, kognitív és szocio-emocionális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6B7">
        <w:rPr>
          <w:rFonts w:ascii="Times New Roman" w:hAnsi="Times New Roman" w:cs="Times New Roman"/>
          <w:sz w:val="24"/>
          <w:szCs w:val="24"/>
        </w:rPr>
        <w:t xml:space="preserve">fejlődését. </w:t>
      </w:r>
      <w:r>
        <w:rPr>
          <w:rFonts w:ascii="Times New Roman" w:hAnsi="Times New Roman" w:cs="Times New Roman"/>
          <w:sz w:val="24"/>
          <w:szCs w:val="24"/>
        </w:rPr>
        <w:t>Széleskörűen e</w:t>
      </w:r>
      <w:r w:rsidRPr="006846B7">
        <w:rPr>
          <w:rFonts w:ascii="Times New Roman" w:hAnsi="Times New Roman" w:cs="Times New Roman"/>
          <w:sz w:val="24"/>
          <w:szCs w:val="24"/>
        </w:rPr>
        <w:t>lismer</w:t>
      </w:r>
      <w:r>
        <w:rPr>
          <w:rFonts w:ascii="Times New Roman" w:hAnsi="Times New Roman" w:cs="Times New Roman"/>
          <w:sz w:val="24"/>
          <w:szCs w:val="24"/>
        </w:rPr>
        <w:t>t az a tény</w:t>
      </w:r>
      <w:r w:rsidRPr="006846B7">
        <w:rPr>
          <w:rFonts w:ascii="Times New Roman" w:hAnsi="Times New Roman" w:cs="Times New Roman"/>
          <w:sz w:val="24"/>
          <w:szCs w:val="24"/>
        </w:rPr>
        <w:t>, hogy a korai gondozó környezet, a szülők szerepe elsődleges, ezért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6B7">
        <w:rPr>
          <w:rFonts w:ascii="Times New Roman" w:hAnsi="Times New Roman" w:cs="Times New Roman"/>
          <w:sz w:val="24"/>
          <w:szCs w:val="24"/>
        </w:rPr>
        <w:t>az intézményi és családi hatásoknak ki kell egészíteniük egymást. A speciális szükségletű gyermekek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6B7">
        <w:rPr>
          <w:rFonts w:ascii="Times New Roman" w:hAnsi="Times New Roman" w:cs="Times New Roman"/>
          <w:sz w:val="24"/>
          <w:szCs w:val="24"/>
        </w:rPr>
        <w:t xml:space="preserve">preventív ellátása sokkal hatékonyabb, mint a később megkezdett rehabilitáció. </w:t>
      </w:r>
      <w:r>
        <w:rPr>
          <w:rFonts w:ascii="Times New Roman" w:hAnsi="Times New Roman" w:cs="Times New Roman"/>
          <w:sz w:val="24"/>
          <w:szCs w:val="24"/>
        </w:rPr>
        <w:t>Elsősorban az</w:t>
      </w:r>
      <w:r w:rsidRPr="006846B7">
        <w:rPr>
          <w:rFonts w:ascii="Times New Roman" w:hAnsi="Times New Roman" w:cs="Times New Roman"/>
          <w:sz w:val="24"/>
          <w:szCs w:val="24"/>
        </w:rPr>
        <w:t xml:space="preserve"> integratív szemléletű, nem stigmatizáló, nem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6B7">
        <w:rPr>
          <w:rFonts w:ascii="Times New Roman" w:hAnsi="Times New Roman" w:cs="Times New Roman"/>
          <w:sz w:val="24"/>
          <w:szCs w:val="24"/>
        </w:rPr>
        <w:t>diagnosztikus címke ragasztását célzó, hanem állapotfeltáró, személyes segítő kapcsolatra 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6B7">
        <w:rPr>
          <w:rFonts w:ascii="Times New Roman" w:hAnsi="Times New Roman" w:cs="Times New Roman"/>
          <w:sz w:val="24"/>
          <w:szCs w:val="24"/>
        </w:rPr>
        <w:t xml:space="preserve">szüksége a gyermeknek és családjának. </w:t>
      </w:r>
      <w:r>
        <w:rPr>
          <w:rFonts w:ascii="Times New Roman" w:hAnsi="Times New Roman" w:cs="Times New Roman"/>
          <w:sz w:val="24"/>
          <w:szCs w:val="24"/>
        </w:rPr>
        <w:t>Ezen felül a</w:t>
      </w:r>
      <w:r w:rsidRPr="006846B7">
        <w:rPr>
          <w:rFonts w:ascii="Times New Roman" w:hAnsi="Times New Roman" w:cs="Times New Roman"/>
          <w:sz w:val="24"/>
          <w:szCs w:val="24"/>
        </w:rPr>
        <w:t xml:space="preserve"> korai felismeréssel és intervencióval megakadályozhatók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6B7">
        <w:rPr>
          <w:rFonts w:ascii="Times New Roman" w:hAnsi="Times New Roman" w:cs="Times New Roman"/>
          <w:sz w:val="24"/>
          <w:szCs w:val="24"/>
        </w:rPr>
        <w:t>másodlagos, halmozódó sérülések. A korai viselkedéses vagy egyéb problémákat mutató gyermekek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6B7">
        <w:rPr>
          <w:rFonts w:ascii="Times New Roman" w:hAnsi="Times New Roman" w:cs="Times New Roman"/>
          <w:sz w:val="24"/>
          <w:szCs w:val="24"/>
        </w:rPr>
        <w:t>szakszerű ellátása nem nélkülözheti a szülőnek nyújtott támogatást. Ez elsődleges fontosságú lesz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6B7">
        <w:rPr>
          <w:rFonts w:ascii="Times New Roman" w:hAnsi="Times New Roman" w:cs="Times New Roman"/>
          <w:sz w:val="24"/>
          <w:szCs w:val="24"/>
        </w:rPr>
        <w:t>gyermek fejlődése szempontjából is, hiszen a stabil, kiegyensúlyozott családi háttér, az érzelmi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6B7">
        <w:rPr>
          <w:rFonts w:ascii="Times New Roman" w:hAnsi="Times New Roman" w:cs="Times New Roman"/>
          <w:sz w:val="24"/>
          <w:szCs w:val="24"/>
        </w:rPr>
        <w:t>biztonság adja az alapot az optimális személyiségfejlődéshez. A korai intervenció különféle stratégiákat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6B7">
        <w:rPr>
          <w:rFonts w:ascii="Times New Roman" w:hAnsi="Times New Roman" w:cs="Times New Roman"/>
          <w:sz w:val="24"/>
          <w:szCs w:val="24"/>
        </w:rPr>
        <w:t xml:space="preserve">követhet. </w:t>
      </w:r>
      <w:r w:rsidRPr="006846B7">
        <w:rPr>
          <w:rFonts w:ascii="Times New Roman" w:hAnsi="Times New Roman" w:cs="Times New Roman"/>
          <w:sz w:val="24"/>
          <w:szCs w:val="24"/>
        </w:rPr>
        <w:lastRenderedPageBreak/>
        <w:t>A hatékony intervenció megtervezésénél a ráfordítás-haszon elvet kell figyelembe venni, 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6B7">
        <w:rPr>
          <w:rFonts w:ascii="Times New Roman" w:hAnsi="Times New Roman" w:cs="Times New Roman"/>
          <w:sz w:val="24"/>
          <w:szCs w:val="24"/>
        </w:rPr>
        <w:t>intenzitás és a fókusz megfelelő megválasztásával.</w:t>
      </w:r>
    </w:p>
    <w:p w14:paraId="525AFC7D" w14:textId="77777777" w:rsidR="00EE390E" w:rsidRPr="006846B7" w:rsidRDefault="00EE390E" w:rsidP="00255135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6B7">
        <w:rPr>
          <w:rFonts w:ascii="Times New Roman" w:hAnsi="Times New Roman" w:cs="Times New Roman"/>
          <w:sz w:val="24"/>
          <w:szCs w:val="24"/>
        </w:rPr>
        <w:t>Akinek a korai életévekben a reprezentációra való képessége sérül, annak a későbbiekben nem</w:t>
      </w:r>
    </w:p>
    <w:p w14:paraId="0795314A" w14:textId="77777777" w:rsidR="00EE390E" w:rsidRPr="006846B7" w:rsidRDefault="00EE390E" w:rsidP="00255135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6B7">
        <w:rPr>
          <w:rFonts w:ascii="Times New Roman" w:hAnsi="Times New Roman" w:cs="Times New Roman"/>
          <w:sz w:val="24"/>
          <w:szCs w:val="24"/>
        </w:rPr>
        <w:t>lesz meg az absztrakt gondolkodásra való indíttatása és képessége. Ha megzavart a korai kapcsolat, ha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6B7">
        <w:rPr>
          <w:rFonts w:ascii="Times New Roman" w:hAnsi="Times New Roman" w:cs="Times New Roman"/>
          <w:sz w:val="24"/>
          <w:szCs w:val="24"/>
        </w:rPr>
        <w:t>bántalmazás, ellenségesség vagy üresség jellemző rá,</w:t>
      </w:r>
      <w:r>
        <w:rPr>
          <w:rFonts w:ascii="Times New Roman" w:hAnsi="Times New Roman" w:cs="Times New Roman"/>
          <w:sz w:val="24"/>
          <w:szCs w:val="24"/>
        </w:rPr>
        <w:t>- ami valljuk be nem ritka,-</w:t>
      </w:r>
      <w:r w:rsidRPr="006846B7">
        <w:rPr>
          <w:rFonts w:ascii="Times New Roman" w:hAnsi="Times New Roman" w:cs="Times New Roman"/>
          <w:sz w:val="24"/>
          <w:szCs w:val="24"/>
        </w:rPr>
        <w:t xml:space="preserve"> akkor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6B7">
        <w:rPr>
          <w:rFonts w:ascii="Times New Roman" w:hAnsi="Times New Roman" w:cs="Times New Roman"/>
          <w:sz w:val="24"/>
          <w:szCs w:val="24"/>
        </w:rPr>
        <w:t>védekezésképpen a gyermek elfordulhat a gondozó tudatának megismerésétől, azaz kerüli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846B7">
        <w:rPr>
          <w:rFonts w:ascii="Times New Roman" w:hAnsi="Times New Roman" w:cs="Times New Roman"/>
          <w:sz w:val="24"/>
          <w:szCs w:val="24"/>
        </w:rPr>
        <w:t>mentális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6B7">
        <w:rPr>
          <w:rFonts w:ascii="Times New Roman" w:hAnsi="Times New Roman" w:cs="Times New Roman"/>
          <w:sz w:val="24"/>
          <w:szCs w:val="24"/>
        </w:rPr>
        <w:t>állapotok iránti érdeklődést, így próbál megküzdeni a traumatikus élményekkel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6B7">
        <w:rPr>
          <w:rFonts w:ascii="Times New Roman" w:hAnsi="Times New Roman" w:cs="Times New Roman"/>
          <w:sz w:val="24"/>
          <w:szCs w:val="24"/>
        </w:rPr>
        <w:t>(Fónagy-Target, 1998).</w:t>
      </w:r>
      <w:r>
        <w:rPr>
          <w:rFonts w:ascii="Times New Roman" w:hAnsi="Times New Roman" w:cs="Times New Roman"/>
          <w:sz w:val="24"/>
          <w:szCs w:val="24"/>
        </w:rPr>
        <w:t xml:space="preserve"> Ennek a védekezésnek köszönhetően t</w:t>
      </w:r>
      <w:r w:rsidRPr="006846B7">
        <w:rPr>
          <w:rFonts w:ascii="Times New Roman" w:hAnsi="Times New Roman" w:cs="Times New Roman"/>
          <w:sz w:val="24"/>
          <w:szCs w:val="24"/>
        </w:rPr>
        <w:t>udatosan lerombolja abbéli képességét, hogy saját és mások érzéseit, gondolatait ábrázolni legyen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6B7">
        <w:rPr>
          <w:rFonts w:ascii="Times New Roman" w:hAnsi="Times New Roman" w:cs="Times New Roman"/>
          <w:sz w:val="24"/>
          <w:szCs w:val="24"/>
        </w:rPr>
        <w:t xml:space="preserve">képes magában.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6846B7">
        <w:rPr>
          <w:rFonts w:ascii="Times New Roman" w:hAnsi="Times New Roman" w:cs="Times New Roman"/>
          <w:sz w:val="24"/>
          <w:szCs w:val="24"/>
        </w:rPr>
        <w:t>ognitív és kapcsolati lehetőségei és perspektívái beszűkülnek, azaz értelmi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6B7">
        <w:rPr>
          <w:rFonts w:ascii="Times New Roman" w:hAnsi="Times New Roman" w:cs="Times New Roman"/>
          <w:sz w:val="24"/>
          <w:szCs w:val="24"/>
        </w:rPr>
        <w:t>fejlődési és szocializációs fejlődési folyamatai akadályozottak lesznek. A segítség korán kell, hogy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6B7">
        <w:rPr>
          <w:rFonts w:ascii="Times New Roman" w:hAnsi="Times New Roman" w:cs="Times New Roman"/>
          <w:sz w:val="24"/>
          <w:szCs w:val="24"/>
        </w:rPr>
        <w:t>jöjjön: már egyetlen biztonságos és megértő kapcsolat is megindíthatja a reflektív folyamatok,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6B7">
        <w:rPr>
          <w:rFonts w:ascii="Times New Roman" w:hAnsi="Times New Roman" w:cs="Times New Roman"/>
          <w:sz w:val="24"/>
          <w:szCs w:val="24"/>
        </w:rPr>
        <w:t>mentalizáció fejlődését, s megmentheti a gyermeket. Ezért fontos, hogy mielőbb beléphessen egy értő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6B7">
        <w:rPr>
          <w:rFonts w:ascii="Times New Roman" w:hAnsi="Times New Roman" w:cs="Times New Roman"/>
          <w:sz w:val="24"/>
          <w:szCs w:val="24"/>
        </w:rPr>
        <w:t>ember vagy szakember a patológiásnak induló, problematikus kapcsolati rendszerekbe,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846B7">
        <w:rPr>
          <w:rFonts w:ascii="Times New Roman" w:hAnsi="Times New Roman" w:cs="Times New Roman"/>
          <w:sz w:val="24"/>
          <w:szCs w:val="24"/>
        </w:rPr>
        <w:t>saját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6B7">
        <w:rPr>
          <w:rFonts w:ascii="Times New Roman" w:hAnsi="Times New Roman" w:cs="Times New Roman"/>
          <w:sz w:val="24"/>
          <w:szCs w:val="24"/>
        </w:rPr>
        <w:t>példájával, s egyéb, nem direktív módszerekkel – például integratív játékkal - újratanítsa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846B7">
        <w:rPr>
          <w:rFonts w:ascii="Times New Roman" w:hAnsi="Times New Roman" w:cs="Times New Roman"/>
          <w:sz w:val="24"/>
          <w:szCs w:val="24"/>
        </w:rPr>
        <w:t>kórosnak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6B7">
        <w:rPr>
          <w:rFonts w:ascii="Times New Roman" w:hAnsi="Times New Roman" w:cs="Times New Roman"/>
          <w:sz w:val="24"/>
          <w:szCs w:val="24"/>
        </w:rPr>
        <w:t>indult folyamatokat. A szülő az első tanítója a gyermeknek, a későbbiekben a nevelő, de a nevelő képes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6B7">
        <w:rPr>
          <w:rFonts w:ascii="Times New Roman" w:hAnsi="Times New Roman" w:cs="Times New Roman"/>
          <w:sz w:val="24"/>
          <w:szCs w:val="24"/>
        </w:rPr>
        <w:t>lehet az első „tanítói” kapcsolat hibáinak korrigálására is, ha speciális ismeretei, megfelelő szemlélete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6B7">
        <w:rPr>
          <w:rFonts w:ascii="Times New Roman" w:hAnsi="Times New Roman" w:cs="Times New Roman"/>
          <w:sz w:val="24"/>
          <w:szCs w:val="24"/>
        </w:rPr>
        <w:t>és képzettsége van hozzá. A korai interaktív folyamatok az instrukciós tanítás egy intuitív formájának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6B7">
        <w:rPr>
          <w:rFonts w:ascii="Times New Roman" w:hAnsi="Times New Roman" w:cs="Times New Roman"/>
          <w:sz w:val="24"/>
          <w:szCs w:val="24"/>
        </w:rPr>
        <w:t>tekinthetők (Gergely, 2007), melynek során a felnőtt képes olvasni és értelmezni a gyermek belső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6B7">
        <w:rPr>
          <w:rFonts w:ascii="Times New Roman" w:hAnsi="Times New Roman" w:cs="Times New Roman"/>
          <w:sz w:val="24"/>
          <w:szCs w:val="24"/>
        </w:rPr>
        <w:t>érzelmi állapotait, kifejező viselkedését, és külsőleg megfelelő módon megjeleníteni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846B7">
        <w:rPr>
          <w:rFonts w:ascii="Times New Roman" w:hAnsi="Times New Roman" w:cs="Times New Roman"/>
          <w:sz w:val="24"/>
          <w:szCs w:val="24"/>
        </w:rPr>
        <w:t>gyermek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6B7">
        <w:rPr>
          <w:rFonts w:ascii="Times New Roman" w:hAnsi="Times New Roman" w:cs="Times New Roman"/>
          <w:sz w:val="24"/>
          <w:szCs w:val="24"/>
        </w:rPr>
        <w:t>számára – azaz megtanítani a gyermeket saját maga, majd a világ megismerésének módjára.</w:t>
      </w:r>
    </w:p>
    <w:p w14:paraId="01908A40" w14:textId="77777777" w:rsidR="00EE390E" w:rsidRPr="006846B7" w:rsidRDefault="00EE390E" w:rsidP="00255135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6B7">
        <w:rPr>
          <w:rFonts w:ascii="Times New Roman" w:hAnsi="Times New Roman" w:cs="Times New Roman"/>
          <w:sz w:val="24"/>
          <w:szCs w:val="24"/>
        </w:rPr>
        <w:t>Ahhoz, hogy segíteni tudjunk nekik, ismernünk és értenünk kell vágyaikat, igényeiket, sajátos</w:t>
      </w:r>
    </w:p>
    <w:p w14:paraId="21146CBA" w14:textId="77777777" w:rsidR="00EE390E" w:rsidRDefault="00EE390E" w:rsidP="00255135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6B7">
        <w:rPr>
          <w:rFonts w:ascii="Times New Roman" w:hAnsi="Times New Roman" w:cs="Times New Roman"/>
          <w:sz w:val="24"/>
          <w:szCs w:val="24"/>
        </w:rPr>
        <w:t>világukat, bele kell helyezkedni a gyerekek világába, mely a játék világa, ahol minden megtörténhet, 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6B7">
        <w:rPr>
          <w:rFonts w:ascii="Times New Roman" w:hAnsi="Times New Roman" w:cs="Times New Roman"/>
          <w:sz w:val="24"/>
          <w:szCs w:val="24"/>
        </w:rPr>
        <w:t>ahol minden lehetséges. Meg nem történtté tehető a rossz, legyőzhető a gonosz. A játék világa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6B7">
        <w:rPr>
          <w:rFonts w:ascii="Times New Roman" w:hAnsi="Times New Roman" w:cs="Times New Roman"/>
          <w:sz w:val="24"/>
          <w:szCs w:val="24"/>
        </w:rPr>
        <w:t xml:space="preserve">különleges világ: túl a realitáson, innen a fantázián. </w:t>
      </w:r>
    </w:p>
    <w:p w14:paraId="279BED3F" w14:textId="77777777" w:rsidR="00EE390E" w:rsidRPr="006846B7" w:rsidRDefault="00EE390E" w:rsidP="00255135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6B7">
        <w:rPr>
          <w:rFonts w:ascii="Times New Roman" w:hAnsi="Times New Roman" w:cs="Times New Roman"/>
          <w:sz w:val="24"/>
          <w:szCs w:val="24"/>
        </w:rPr>
        <w:t>Az igazi játék a szeretet tere: kizárja a gyűlölködést,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6B7">
        <w:rPr>
          <w:rFonts w:ascii="Times New Roman" w:hAnsi="Times New Roman" w:cs="Times New Roman"/>
          <w:sz w:val="24"/>
          <w:szCs w:val="24"/>
        </w:rPr>
        <w:t>az agressziót. (Kulcsár, 1996) Ha a játék nyelvén beszélünk egymással, mindannyian megértőbbé,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6B7">
        <w:rPr>
          <w:rFonts w:ascii="Times New Roman" w:hAnsi="Times New Roman" w:cs="Times New Roman"/>
          <w:sz w:val="24"/>
          <w:szCs w:val="24"/>
        </w:rPr>
        <w:t>szeretetteljesebbé és nyitottabbá válhatunk. Ha a játék nyelvén beszélünk a gyermekkel, akkor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6B7">
        <w:rPr>
          <w:rFonts w:ascii="Times New Roman" w:hAnsi="Times New Roman" w:cs="Times New Roman"/>
          <w:sz w:val="24"/>
          <w:szCs w:val="24"/>
        </w:rPr>
        <w:t>tiltakozunk a gyermekek bántalmazásának minden formája ellen. Hiszen akik együtt játszanak, szeretik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6B7">
        <w:rPr>
          <w:rFonts w:ascii="Times New Roman" w:hAnsi="Times New Roman" w:cs="Times New Roman"/>
          <w:sz w:val="24"/>
          <w:szCs w:val="24"/>
        </w:rPr>
        <w:t>egymást. Akik együtt játszanak, biztonságban vannak. Akik együtt játszanak, megértik egymást. Akik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6B7">
        <w:rPr>
          <w:rFonts w:ascii="Times New Roman" w:hAnsi="Times New Roman" w:cs="Times New Roman"/>
          <w:sz w:val="24"/>
          <w:szCs w:val="24"/>
        </w:rPr>
        <w:t>együtt játszanak, azok egyenrangúak. A játékban a felfedezés örömével, kreatív úton lehet tanulni a</w:t>
      </w:r>
    </w:p>
    <w:p w14:paraId="23E9486B" w14:textId="77777777" w:rsidR="00EE390E" w:rsidRPr="006846B7" w:rsidRDefault="00EE390E" w:rsidP="00255135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6B7">
        <w:rPr>
          <w:rFonts w:ascii="Times New Roman" w:hAnsi="Times New Roman" w:cs="Times New Roman"/>
          <w:sz w:val="24"/>
          <w:szCs w:val="24"/>
        </w:rPr>
        <w:t>világról. A játékban nem kell megfelelni, nem kell teljesíteni, nem lehet szorongani. A játékban</w:t>
      </w:r>
    </w:p>
    <w:p w14:paraId="478BE762" w14:textId="77777777" w:rsidR="00EE390E" w:rsidRDefault="00EE390E" w:rsidP="00255135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6B7">
        <w:rPr>
          <w:rFonts w:ascii="Times New Roman" w:hAnsi="Times New Roman" w:cs="Times New Roman"/>
          <w:sz w:val="24"/>
          <w:szCs w:val="24"/>
        </w:rPr>
        <w:lastRenderedPageBreak/>
        <w:t>„elmondja” a gyerek a legféltettebb titkait, megpróbálja feldolgozni nyomasztó élményeit, félelmeit,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6B7">
        <w:rPr>
          <w:rFonts w:ascii="Times New Roman" w:hAnsi="Times New Roman" w:cs="Times New Roman"/>
          <w:sz w:val="24"/>
          <w:szCs w:val="24"/>
        </w:rPr>
        <w:t>fájdalmait – segítséget várva és remélve. A felnőttek kötelessége lenne segíteni abban a gyerekeknek,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6B7">
        <w:rPr>
          <w:rFonts w:ascii="Times New Roman" w:hAnsi="Times New Roman" w:cs="Times New Roman"/>
          <w:sz w:val="24"/>
          <w:szCs w:val="24"/>
        </w:rPr>
        <w:t>hogy legyen hol, legyen kinek (játékban) „elmondaniuk” gondjaikat, amikor még nem késő! Azt is, amit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6B7">
        <w:rPr>
          <w:rFonts w:ascii="Times New Roman" w:hAnsi="Times New Roman" w:cs="Times New Roman"/>
          <w:sz w:val="24"/>
          <w:szCs w:val="24"/>
        </w:rPr>
        <w:t>nem lehet szavakban kifejezni. Különösen nagy szükségük van erre azoknak a gyerekeknek, akiknek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6B7">
        <w:rPr>
          <w:rFonts w:ascii="Times New Roman" w:hAnsi="Times New Roman" w:cs="Times New Roman"/>
          <w:sz w:val="24"/>
          <w:szCs w:val="24"/>
        </w:rPr>
        <w:t>nehezebb életet szánt a sors: a sérült, a hátrányos helyzetű, a kisebbségi, a nehéz körülmények között,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6B7">
        <w:rPr>
          <w:rFonts w:ascii="Times New Roman" w:hAnsi="Times New Roman" w:cs="Times New Roman"/>
          <w:sz w:val="24"/>
          <w:szCs w:val="24"/>
        </w:rPr>
        <w:t xml:space="preserve">szeretetlen családi környezetben élő, a fizikailag vagy lelkileg bántalmazott gyermekeknek. </w:t>
      </w:r>
    </w:p>
    <w:p w14:paraId="7AECCEE6" w14:textId="1ACD666A" w:rsidR="00684A55" w:rsidRDefault="003C259E" w:rsidP="00255135">
      <w:pPr>
        <w:spacing w:line="360" w:lineRule="auto"/>
      </w:pPr>
      <w:r>
        <w:t xml:space="preserve"> </w:t>
      </w:r>
    </w:p>
    <w:p w14:paraId="0D028139" w14:textId="7E996CCF" w:rsidR="003C259E" w:rsidRPr="003C259E" w:rsidRDefault="003C259E" w:rsidP="00255135">
      <w:pPr>
        <w:pStyle w:val="Bezriadkovania"/>
        <w:spacing w:line="360" w:lineRule="auto"/>
        <w:rPr>
          <w:rFonts w:ascii="Times New Roman" w:hAnsi="Times New Roman" w:cs="Times New Roman"/>
        </w:rPr>
      </w:pPr>
      <w:r w:rsidRPr="003C259E">
        <w:rPr>
          <w:rFonts w:ascii="Times New Roman" w:hAnsi="Times New Roman" w:cs="Times New Roman"/>
        </w:rPr>
        <w:t xml:space="preserve">Forrás:  Dr. Eigner Bernadett PhD gyógypedagógus – pszichopedagógus, játékterapeuta: Játékterápia az atipikus fejlődésű gyermekek korai intervenciós ellátásban </w:t>
      </w:r>
    </w:p>
    <w:p w14:paraId="54DEB7D7" w14:textId="3424150A" w:rsidR="003C259E" w:rsidRDefault="003C259E" w:rsidP="00255135">
      <w:pPr>
        <w:spacing w:line="360" w:lineRule="auto"/>
      </w:pPr>
    </w:p>
    <w:sectPr w:rsidR="003C2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069D7"/>
    <w:multiLevelType w:val="hybridMultilevel"/>
    <w:tmpl w:val="4558A5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90E"/>
    <w:rsid w:val="00255135"/>
    <w:rsid w:val="003C259E"/>
    <w:rsid w:val="00684A55"/>
    <w:rsid w:val="00EE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5100E"/>
  <w15:chartTrackingRefBased/>
  <w15:docId w15:val="{7E39468E-1E46-4561-9074-A6E24C96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E39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1750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Katalin Szabó</dc:creator>
  <cp:keywords/>
  <dc:description/>
  <cp:lastModifiedBy>Používateľ systému Windows</cp:lastModifiedBy>
  <cp:revision>2</cp:revision>
  <dcterms:created xsi:type="dcterms:W3CDTF">2020-04-03T19:20:00Z</dcterms:created>
  <dcterms:modified xsi:type="dcterms:W3CDTF">2020-04-03T19:20:00Z</dcterms:modified>
</cp:coreProperties>
</file>